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B0" w:rsidRPr="00016194" w:rsidRDefault="003802B0" w:rsidP="00931426">
      <w:pPr>
        <w:tabs>
          <w:tab w:val="num" w:pos="0"/>
        </w:tabs>
        <w:spacing w:line="360" w:lineRule="auto"/>
        <w:jc w:val="both"/>
        <w:rPr>
          <w:color w:val="000000"/>
          <w:sz w:val="20"/>
          <w:szCs w:val="20"/>
        </w:rPr>
        <w:sectPr w:rsidR="003802B0" w:rsidRPr="00016194" w:rsidSect="00190DC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802B0" w:rsidRPr="00016194" w:rsidRDefault="003802B0" w:rsidP="00190DC4">
      <w:pPr>
        <w:jc w:val="both"/>
        <w:rPr>
          <w:b/>
          <w:color w:val="000000"/>
          <w:sz w:val="16"/>
          <w:szCs w:val="16"/>
        </w:rPr>
      </w:pPr>
    </w:p>
    <w:tbl>
      <w:tblPr>
        <w:tblW w:w="0" w:type="auto"/>
        <w:jc w:val="center"/>
        <w:tblInd w:w="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"/>
        <w:gridCol w:w="1176"/>
        <w:gridCol w:w="100"/>
        <w:gridCol w:w="12794"/>
        <w:gridCol w:w="105"/>
        <w:gridCol w:w="1313"/>
        <w:gridCol w:w="105"/>
      </w:tblGrid>
      <w:tr w:rsidR="003802B0" w:rsidRPr="00016194" w:rsidTr="000208A7">
        <w:trPr>
          <w:gridAfter w:val="1"/>
          <w:wAfter w:w="105" w:type="dxa"/>
          <w:trHeight w:val="558"/>
          <w:jc w:val="center"/>
        </w:trPr>
        <w:tc>
          <w:tcPr>
            <w:tcW w:w="15588" w:type="dxa"/>
            <w:gridSpan w:val="6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3802B0" w:rsidRPr="00016194" w:rsidRDefault="003802B0" w:rsidP="00D15D00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  <w:p w:rsidR="003802B0" w:rsidRPr="00016194" w:rsidRDefault="003802B0" w:rsidP="00FF1BDB">
            <w:pPr>
              <w:tabs>
                <w:tab w:val="left" w:leader="dot" w:pos="15735"/>
              </w:tabs>
              <w:spacing w:line="360" w:lineRule="auto"/>
              <w:jc w:val="both"/>
              <w:rPr>
                <w:color w:val="000000"/>
                <w:sz w:val="18"/>
                <w:szCs w:val="20"/>
              </w:rPr>
            </w:pPr>
            <w:r w:rsidRPr="00016194">
              <w:rPr>
                <w:b/>
                <w:color w:val="000000"/>
                <w:sz w:val="20"/>
                <w:szCs w:val="20"/>
              </w:rPr>
              <w:t>Nazwa kierunku studiów: Pedagogika</w:t>
            </w:r>
            <w:r w:rsidRPr="00016194">
              <w:rPr>
                <w:color w:val="000000"/>
                <w:sz w:val="18"/>
                <w:szCs w:val="20"/>
              </w:rPr>
              <w:tab/>
            </w:r>
            <w:r w:rsidRPr="00016194">
              <w:rPr>
                <w:color w:val="000000"/>
                <w:sz w:val="18"/>
                <w:szCs w:val="20"/>
              </w:rPr>
              <w:tab/>
            </w:r>
          </w:p>
          <w:p w:rsidR="003802B0" w:rsidRPr="00016194" w:rsidRDefault="003802B0" w:rsidP="0041575E">
            <w:pPr>
              <w:tabs>
                <w:tab w:val="left" w:leader="dot" w:pos="15735"/>
              </w:tabs>
              <w:spacing w:line="360" w:lineRule="auto"/>
              <w:jc w:val="both"/>
              <w:rPr>
                <w:color w:val="000000"/>
                <w:sz w:val="18"/>
                <w:szCs w:val="20"/>
              </w:rPr>
            </w:pPr>
            <w:r w:rsidRPr="00016194">
              <w:rPr>
                <w:b/>
                <w:color w:val="000000"/>
                <w:sz w:val="20"/>
                <w:szCs w:val="20"/>
              </w:rPr>
              <w:t>Obszar kształcenia: nauki humanistyczne, nauki społeczne</w:t>
            </w:r>
            <w:r w:rsidRPr="00016194">
              <w:rPr>
                <w:color w:val="000000"/>
                <w:sz w:val="18"/>
                <w:szCs w:val="20"/>
              </w:rPr>
              <w:tab/>
            </w:r>
            <w:r w:rsidRPr="00016194">
              <w:rPr>
                <w:color w:val="000000"/>
                <w:sz w:val="18"/>
                <w:szCs w:val="20"/>
              </w:rPr>
              <w:tab/>
            </w:r>
          </w:p>
          <w:p w:rsidR="003802B0" w:rsidRPr="00016194" w:rsidRDefault="003802B0" w:rsidP="0041575E">
            <w:pPr>
              <w:tabs>
                <w:tab w:val="left" w:leader="dot" w:pos="15735"/>
              </w:tabs>
              <w:spacing w:line="360" w:lineRule="auto"/>
              <w:jc w:val="both"/>
              <w:rPr>
                <w:color w:val="000000"/>
                <w:sz w:val="18"/>
                <w:szCs w:val="20"/>
              </w:rPr>
            </w:pPr>
            <w:r w:rsidRPr="00016194">
              <w:rPr>
                <w:b/>
                <w:color w:val="000000"/>
                <w:sz w:val="20"/>
                <w:szCs w:val="20"/>
              </w:rPr>
              <w:t>Poziom kształcenia (studiów): studia pierwszego stopnia</w:t>
            </w:r>
            <w:r w:rsidRPr="00016194">
              <w:rPr>
                <w:color w:val="000000"/>
                <w:sz w:val="18"/>
                <w:szCs w:val="20"/>
              </w:rPr>
              <w:tab/>
            </w:r>
            <w:r w:rsidRPr="00016194">
              <w:rPr>
                <w:color w:val="000000"/>
                <w:sz w:val="18"/>
                <w:szCs w:val="20"/>
              </w:rPr>
              <w:tab/>
            </w:r>
          </w:p>
          <w:p w:rsidR="003802B0" w:rsidRPr="00016194" w:rsidRDefault="003802B0" w:rsidP="0041575E">
            <w:pPr>
              <w:tabs>
                <w:tab w:val="left" w:leader="dot" w:pos="15735"/>
              </w:tabs>
              <w:spacing w:line="360" w:lineRule="auto"/>
              <w:jc w:val="both"/>
              <w:rPr>
                <w:color w:val="000000"/>
                <w:sz w:val="18"/>
                <w:szCs w:val="20"/>
              </w:rPr>
            </w:pPr>
            <w:r w:rsidRPr="00016194">
              <w:rPr>
                <w:b/>
                <w:color w:val="000000"/>
                <w:sz w:val="20"/>
                <w:szCs w:val="20"/>
              </w:rPr>
              <w:t xml:space="preserve">Profil kształcenia: </w:t>
            </w:r>
            <w:proofErr w:type="spellStart"/>
            <w:r w:rsidRPr="00016194">
              <w:rPr>
                <w:b/>
                <w:color w:val="000000"/>
                <w:sz w:val="20"/>
                <w:szCs w:val="20"/>
              </w:rPr>
              <w:t>ogólnoakademicki</w:t>
            </w:r>
            <w:proofErr w:type="spellEnd"/>
            <w:r w:rsidRPr="00016194">
              <w:rPr>
                <w:color w:val="000000"/>
                <w:sz w:val="18"/>
                <w:szCs w:val="20"/>
              </w:rPr>
              <w:tab/>
            </w:r>
            <w:r w:rsidRPr="00016194">
              <w:rPr>
                <w:color w:val="000000"/>
                <w:sz w:val="18"/>
                <w:szCs w:val="20"/>
              </w:rPr>
              <w:tab/>
            </w:r>
          </w:p>
        </w:tc>
      </w:tr>
      <w:tr w:rsidR="003802B0" w:rsidRPr="00016194" w:rsidTr="000208A7">
        <w:trPr>
          <w:gridAfter w:val="1"/>
          <w:wAfter w:w="105" w:type="dxa"/>
          <w:trHeight w:val="558"/>
          <w:jc w:val="center"/>
        </w:trPr>
        <w:tc>
          <w:tcPr>
            <w:tcW w:w="1276" w:type="dxa"/>
            <w:gridSpan w:val="2"/>
            <w:shd w:val="clear" w:color="auto" w:fill="DBE5F1"/>
            <w:vAlign w:val="center"/>
          </w:tcPr>
          <w:p w:rsidR="003802B0" w:rsidRPr="00016194" w:rsidRDefault="003802B0" w:rsidP="00190D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6194">
              <w:rPr>
                <w:b/>
                <w:color w:val="000000"/>
                <w:sz w:val="20"/>
                <w:szCs w:val="20"/>
              </w:rPr>
              <w:t>SYMBOL EKK</w:t>
            </w:r>
          </w:p>
        </w:tc>
        <w:tc>
          <w:tcPr>
            <w:tcW w:w="12894" w:type="dxa"/>
            <w:gridSpan w:val="2"/>
            <w:shd w:val="clear" w:color="auto" w:fill="DBE5F1"/>
            <w:vAlign w:val="center"/>
          </w:tcPr>
          <w:p w:rsidR="003802B0" w:rsidRPr="00016194" w:rsidRDefault="003802B0" w:rsidP="00190D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6194">
              <w:rPr>
                <w:b/>
                <w:color w:val="000000"/>
                <w:sz w:val="20"/>
                <w:szCs w:val="20"/>
              </w:rPr>
              <w:t>KIERUNKOWE EFEKTY KSZTAŁCENIA (EKK)</w:t>
            </w:r>
          </w:p>
        </w:tc>
        <w:tc>
          <w:tcPr>
            <w:tcW w:w="1418" w:type="dxa"/>
            <w:gridSpan w:val="2"/>
            <w:shd w:val="clear" w:color="auto" w:fill="DBE5F1"/>
            <w:vAlign w:val="center"/>
          </w:tcPr>
          <w:p w:rsidR="003802B0" w:rsidRPr="00016194" w:rsidRDefault="003802B0" w:rsidP="00190D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6194">
              <w:rPr>
                <w:b/>
                <w:color w:val="000000"/>
                <w:sz w:val="20"/>
                <w:szCs w:val="20"/>
              </w:rPr>
              <w:t xml:space="preserve">SYMBOL </w:t>
            </w:r>
          </w:p>
          <w:p w:rsidR="003802B0" w:rsidRPr="00016194" w:rsidRDefault="003802B0" w:rsidP="00190D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6194">
              <w:rPr>
                <w:b/>
                <w:color w:val="000000"/>
                <w:sz w:val="20"/>
                <w:szCs w:val="20"/>
              </w:rPr>
              <w:t xml:space="preserve">(ODNIESIENIE EKK DO) </w:t>
            </w:r>
          </w:p>
          <w:p w:rsidR="003802B0" w:rsidRPr="00016194" w:rsidRDefault="003802B0" w:rsidP="00190D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6194">
              <w:rPr>
                <w:b/>
                <w:color w:val="000000"/>
                <w:sz w:val="20"/>
                <w:szCs w:val="20"/>
              </w:rPr>
              <w:t>EKO*</w:t>
            </w:r>
          </w:p>
        </w:tc>
      </w:tr>
      <w:tr w:rsidR="003802B0" w:rsidRPr="00016194" w:rsidTr="000208A7">
        <w:trPr>
          <w:gridAfter w:val="1"/>
          <w:wAfter w:w="105" w:type="dxa"/>
          <w:trHeight w:val="227"/>
          <w:jc w:val="center"/>
        </w:trPr>
        <w:tc>
          <w:tcPr>
            <w:tcW w:w="15588" w:type="dxa"/>
            <w:gridSpan w:val="6"/>
            <w:vAlign w:val="center"/>
          </w:tcPr>
          <w:p w:rsidR="003802B0" w:rsidRPr="00016194" w:rsidRDefault="003802B0" w:rsidP="00FE2D19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  <w:r w:rsidRPr="00016194">
              <w:rPr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3802B0" w:rsidRPr="00016194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3802B0" w:rsidRPr="00016194" w:rsidRDefault="003802B0" w:rsidP="00FE2D1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K1A_W01</w:t>
            </w:r>
          </w:p>
        </w:tc>
        <w:tc>
          <w:tcPr>
            <w:tcW w:w="12899" w:type="dxa"/>
            <w:gridSpan w:val="2"/>
          </w:tcPr>
          <w:p w:rsidR="003802B0" w:rsidRPr="00016194" w:rsidRDefault="003802B0" w:rsidP="00896891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 xml:space="preserve">Prezentuje podstawową wiedzę o miejscu i znaczeniu pedagogiki w systemie nauk oraz rozumie źródła zastosowania podstawowej terminologii </w:t>
            </w:r>
            <w:r>
              <w:rPr>
                <w:color w:val="000000"/>
                <w:sz w:val="20"/>
                <w:szCs w:val="20"/>
              </w:rPr>
              <w:t xml:space="preserve">i metodologii </w:t>
            </w:r>
            <w:r w:rsidRPr="00016194">
              <w:rPr>
                <w:color w:val="000000"/>
                <w:sz w:val="20"/>
                <w:szCs w:val="20"/>
              </w:rPr>
              <w:t>używanej w pedagogice w obrębie dyscyplin pokrewnych.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3802B0" w:rsidRPr="00016194" w:rsidRDefault="003802B0" w:rsidP="009C0E33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H1A_W01</w:t>
            </w:r>
          </w:p>
          <w:p w:rsidR="003802B0" w:rsidRPr="00016194" w:rsidRDefault="003802B0" w:rsidP="009C0E33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H1A_W02</w:t>
            </w:r>
          </w:p>
        </w:tc>
      </w:tr>
      <w:tr w:rsidR="003802B0" w:rsidRPr="00016194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3802B0" w:rsidRPr="00016194" w:rsidRDefault="003802B0" w:rsidP="00FE2D1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K1A_W02</w:t>
            </w:r>
          </w:p>
        </w:tc>
        <w:tc>
          <w:tcPr>
            <w:tcW w:w="12899" w:type="dxa"/>
            <w:gridSpan w:val="2"/>
          </w:tcPr>
          <w:p w:rsidR="003802B0" w:rsidRPr="00016194" w:rsidRDefault="003802B0" w:rsidP="0075394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Ma uporządkowaną wiedzę ogólną na temat teorii, terminologii i metodologii pedagogicznej mieszczącej się w dyscyplinach pedagogicznych oraz wiedzę szczegółową o dziedzinach i dyscyplinach naukowych  współdziałających z pedagogiką.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3802B0" w:rsidRPr="00016194" w:rsidRDefault="003802B0" w:rsidP="00FE2D1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H1A_W03 H1A_W04</w:t>
            </w:r>
          </w:p>
        </w:tc>
      </w:tr>
      <w:tr w:rsidR="003802B0" w:rsidRPr="00016194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3802B0" w:rsidRPr="00016194" w:rsidRDefault="003802B0" w:rsidP="00FE2D1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K1A_W03</w:t>
            </w:r>
          </w:p>
        </w:tc>
        <w:tc>
          <w:tcPr>
            <w:tcW w:w="12899" w:type="dxa"/>
            <w:gridSpan w:val="2"/>
          </w:tcPr>
          <w:p w:rsidR="003802B0" w:rsidRPr="00016194" w:rsidRDefault="003802B0" w:rsidP="00EF2876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Ma podstawową wiedzę dotyczącą wychowania i kształcenia; jego filozoficznych, społecznych, kulturowych, historycznych, biologicznych, medycznych i psychologicznych podstaw oraz  zna podstawowe koncepcje człowieka jako podmiotu konstytuującego struktury społeczne stanowiącego podstawę działań pedagogicznych.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3802B0" w:rsidRPr="00016194" w:rsidRDefault="003802B0" w:rsidP="00FE2D1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H1A_W05</w:t>
            </w:r>
          </w:p>
          <w:p w:rsidR="003802B0" w:rsidRPr="00016194" w:rsidRDefault="003802B0" w:rsidP="00FE2D1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 xml:space="preserve">S1A_W05                              </w:t>
            </w:r>
          </w:p>
        </w:tc>
      </w:tr>
      <w:tr w:rsidR="003802B0" w:rsidRPr="00016194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3802B0" w:rsidRPr="00016194" w:rsidRDefault="003802B0" w:rsidP="00FE2D1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K1A_W04</w:t>
            </w:r>
          </w:p>
        </w:tc>
        <w:tc>
          <w:tcPr>
            <w:tcW w:w="12899" w:type="dxa"/>
            <w:gridSpan w:val="2"/>
          </w:tcPr>
          <w:p w:rsidR="003802B0" w:rsidRPr="00016194" w:rsidRDefault="003802B0" w:rsidP="00ED39B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Zna najważniejsze tradycyjne i współczesne nurty i systemy pedagogiczne oraz rozumie ich historyczne i kulturowe uwarunkowania.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3802B0" w:rsidRPr="00016194" w:rsidRDefault="003802B0" w:rsidP="00FE2D1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H1A_W06</w:t>
            </w:r>
          </w:p>
        </w:tc>
      </w:tr>
      <w:tr w:rsidR="003802B0" w:rsidRPr="00016194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3802B0" w:rsidRPr="00016194" w:rsidRDefault="003802B0" w:rsidP="00FE2D1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K1A_W05</w:t>
            </w:r>
          </w:p>
        </w:tc>
        <w:tc>
          <w:tcPr>
            <w:tcW w:w="12899" w:type="dxa"/>
            <w:gridSpan w:val="2"/>
          </w:tcPr>
          <w:p w:rsidR="003802B0" w:rsidRPr="00016194" w:rsidRDefault="003802B0" w:rsidP="00ED39B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Zna podstawowe metody i narzędzia analizy i interpretacji różnych wytworów kultury właściwych dla zjawisk pedagogicznych i społecznych współwystępujących w obszarze oddziaływań pedagogicznych  oraz posiada orientacje o życiu kulturalnym środowiska i funkcjonujących w nim strukturach i  instytucjach kultury.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3802B0" w:rsidRPr="00016194" w:rsidRDefault="003802B0" w:rsidP="00FE2D1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H1A_W07           H1A_W010  S1A_W06</w:t>
            </w:r>
          </w:p>
        </w:tc>
      </w:tr>
      <w:tr w:rsidR="003802B0" w:rsidRPr="00016194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3802B0" w:rsidRPr="00016194" w:rsidRDefault="003802B0" w:rsidP="00FE2D1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K1A_W06</w:t>
            </w:r>
          </w:p>
        </w:tc>
        <w:tc>
          <w:tcPr>
            <w:tcW w:w="12899" w:type="dxa"/>
            <w:gridSpan w:val="2"/>
          </w:tcPr>
          <w:p w:rsidR="003802B0" w:rsidRPr="00016194" w:rsidRDefault="003802B0" w:rsidP="008223D8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Ma podstawową wiedzę z zakresu terminologii i zasad ochrony prawa autorskiego podczas korzystania z praw twórców zarówno z pedagogiki jak i z dyscyplin pokrewnych.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3802B0" w:rsidRPr="00016194" w:rsidRDefault="003802B0" w:rsidP="00FE2D1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H1A_W08   S1A_W010</w:t>
            </w:r>
          </w:p>
        </w:tc>
      </w:tr>
      <w:tr w:rsidR="003802B0" w:rsidRPr="00016194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3802B0" w:rsidRPr="00016194" w:rsidRDefault="003802B0" w:rsidP="00FE2D1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K1A_W07</w:t>
            </w:r>
          </w:p>
        </w:tc>
        <w:tc>
          <w:tcPr>
            <w:tcW w:w="12899" w:type="dxa"/>
            <w:gridSpan w:val="2"/>
          </w:tcPr>
          <w:p w:rsidR="003802B0" w:rsidRPr="00016194" w:rsidRDefault="003802B0" w:rsidP="00FE2D1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Ma wiedzę związaną ze złożonością i zmiennością języka zarówno w zakresie posługiwania się nim, jak również w zakresie terminologii i różnorodności znaczeń stosowanych w pedagogice i naukach z nią powiązanych.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3802B0" w:rsidRPr="00016194" w:rsidRDefault="003802B0" w:rsidP="00FE2D1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H1A_W09</w:t>
            </w:r>
          </w:p>
        </w:tc>
      </w:tr>
      <w:tr w:rsidR="003802B0" w:rsidRPr="00016194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3802B0" w:rsidRPr="00016194" w:rsidRDefault="003802B0" w:rsidP="00FE2D1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K1A_W08</w:t>
            </w:r>
          </w:p>
        </w:tc>
        <w:tc>
          <w:tcPr>
            <w:tcW w:w="12899" w:type="dxa"/>
            <w:gridSpan w:val="2"/>
          </w:tcPr>
          <w:p w:rsidR="003802B0" w:rsidRPr="00016194" w:rsidRDefault="003802B0" w:rsidP="008223D8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Ma wiedzę o specyfice nauk społecznych oraz rozumie ich powiązanie z innymi naukami a w szczególności z pedagogiką.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3802B0" w:rsidRPr="00016194" w:rsidRDefault="003802B0" w:rsidP="00FE2D1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S1A_W01</w:t>
            </w:r>
          </w:p>
        </w:tc>
      </w:tr>
      <w:tr w:rsidR="003802B0" w:rsidRPr="00016194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3802B0" w:rsidRPr="00016194" w:rsidRDefault="003802B0" w:rsidP="00FE2D1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K1A_W09</w:t>
            </w:r>
          </w:p>
        </w:tc>
        <w:tc>
          <w:tcPr>
            <w:tcW w:w="12899" w:type="dxa"/>
            <w:gridSpan w:val="2"/>
          </w:tcPr>
          <w:p w:rsidR="003802B0" w:rsidRPr="00016194" w:rsidRDefault="003802B0" w:rsidP="00904B61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 xml:space="preserve">Ma </w:t>
            </w:r>
            <w:r>
              <w:rPr>
                <w:color w:val="000000"/>
                <w:sz w:val="20"/>
                <w:szCs w:val="20"/>
              </w:rPr>
              <w:t xml:space="preserve">podstawową </w:t>
            </w:r>
            <w:r w:rsidRPr="00016194">
              <w:rPr>
                <w:color w:val="000000"/>
                <w:sz w:val="20"/>
                <w:szCs w:val="20"/>
              </w:rPr>
              <w:t>wiedzę o normach, regułach i prawidłowościach organizujących struktury i instytucje społeczne; zna rodzaje struktur i instytucji społecznych oraz więzi i relacji między nimi zachodzących w skali krajowej, międzynarodowej i wielokulturowej.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3802B0" w:rsidRPr="00016194" w:rsidRDefault="003802B0" w:rsidP="00ED39B3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S1A_W02                              S1A_W03</w:t>
            </w:r>
          </w:p>
          <w:p w:rsidR="003802B0" w:rsidRPr="00016194" w:rsidRDefault="003802B0" w:rsidP="00ED39B3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 xml:space="preserve">S1A_W04                              S1A_W07                                </w:t>
            </w:r>
          </w:p>
        </w:tc>
      </w:tr>
      <w:tr w:rsidR="003802B0" w:rsidRPr="00016194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3802B0" w:rsidRPr="00016194" w:rsidRDefault="003802B0" w:rsidP="00FE2D1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K1A_W010</w:t>
            </w:r>
          </w:p>
        </w:tc>
        <w:tc>
          <w:tcPr>
            <w:tcW w:w="12899" w:type="dxa"/>
            <w:gridSpan w:val="2"/>
          </w:tcPr>
          <w:p w:rsidR="003802B0" w:rsidRPr="00016194" w:rsidRDefault="003802B0" w:rsidP="005C40A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Ma wiedzę o poglądach dotyczących ewolucji struktur i instytucji społecznych,  rodzajów więzi społecznych  oraz zmienności procesów w nich występujących w aspekcie historycznym i współczesnym, z uwzględnieniem przyczyn, przebiegu, skali i konsekwencji owych zmian dla działań pedagogicznych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3802B0" w:rsidRPr="00016194" w:rsidRDefault="003802B0" w:rsidP="003E2565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S1A_W08</w:t>
            </w:r>
          </w:p>
          <w:p w:rsidR="003802B0" w:rsidRPr="00016194" w:rsidRDefault="003802B0" w:rsidP="003E2565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S1A_W09</w:t>
            </w:r>
          </w:p>
        </w:tc>
      </w:tr>
      <w:tr w:rsidR="003802B0" w:rsidRPr="00016194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3802B0" w:rsidRPr="00016194" w:rsidRDefault="003802B0" w:rsidP="00FE2D1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K1A_W011</w:t>
            </w:r>
          </w:p>
        </w:tc>
        <w:tc>
          <w:tcPr>
            <w:tcW w:w="12899" w:type="dxa"/>
            <w:gridSpan w:val="2"/>
          </w:tcPr>
          <w:p w:rsidR="003802B0" w:rsidRPr="00016194" w:rsidRDefault="003802B0" w:rsidP="00FE2D1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Zna ogólne zasady tworzenia i rozwoju form  indywidualnej przedsiębiorczości w oparciu o wiedzę z zakresu pedagogiki i dyscyplin pokrewnych.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3802B0" w:rsidRPr="00016194" w:rsidRDefault="003802B0" w:rsidP="00FE2D1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S1A_W011</w:t>
            </w:r>
          </w:p>
        </w:tc>
      </w:tr>
      <w:tr w:rsidR="003802B0" w:rsidRPr="00016194" w:rsidTr="000208A7">
        <w:trPr>
          <w:gridAfter w:val="1"/>
          <w:wAfter w:w="105" w:type="dxa"/>
          <w:trHeight w:val="227"/>
          <w:jc w:val="center"/>
        </w:trPr>
        <w:tc>
          <w:tcPr>
            <w:tcW w:w="15588" w:type="dxa"/>
            <w:gridSpan w:val="6"/>
            <w:vAlign w:val="center"/>
          </w:tcPr>
          <w:p w:rsidR="003802B0" w:rsidRPr="00016194" w:rsidRDefault="003802B0" w:rsidP="00FE2D19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  <w:r w:rsidRPr="00016194">
              <w:rPr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3802B0" w:rsidRPr="00016194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3802B0" w:rsidRPr="00016194" w:rsidRDefault="003802B0" w:rsidP="00F87FBB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K1A_U01</w:t>
            </w:r>
          </w:p>
        </w:tc>
        <w:tc>
          <w:tcPr>
            <w:tcW w:w="12899" w:type="dxa"/>
            <w:gridSpan w:val="2"/>
          </w:tcPr>
          <w:p w:rsidR="003802B0" w:rsidRPr="00016194" w:rsidRDefault="003802B0" w:rsidP="00B605CF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Potrafi wyszukiwać, obserwować, analizować i  interpretować zjawiska pedagogiczne w oparciu o informacje z różnych źródeł oraz posługiwać się teoretycznymi i naukowymi osiągnięciami badawczymi w działalności pedagogicznej w typowych sytuacjach profesjonalnych.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3802B0" w:rsidRPr="00016194" w:rsidRDefault="003802B0" w:rsidP="003E2565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H1A_U01</w:t>
            </w:r>
          </w:p>
          <w:p w:rsidR="003802B0" w:rsidRPr="00016194" w:rsidRDefault="003802B0" w:rsidP="003E2565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H1A_U04</w:t>
            </w:r>
          </w:p>
        </w:tc>
      </w:tr>
      <w:tr w:rsidR="003802B0" w:rsidRPr="00016194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3802B0" w:rsidRPr="00016194" w:rsidRDefault="003802B0" w:rsidP="00F87FBB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lastRenderedPageBreak/>
              <w:t>K1A_U02</w:t>
            </w:r>
          </w:p>
        </w:tc>
        <w:tc>
          <w:tcPr>
            <w:tcW w:w="12899" w:type="dxa"/>
            <w:gridSpan w:val="2"/>
          </w:tcPr>
          <w:p w:rsidR="003802B0" w:rsidRPr="00016194" w:rsidRDefault="003802B0" w:rsidP="00B605CF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Potrafi kierując się wskazówkami opiekuna naukowego samodzielnie zdobywać wiedzę i rozwijać umiejętności badawcze obejmujące formułowanie i analizowanie problemów badawczych w oparciu o metody i narzędzia badawcze oraz prezentację wyników pozwalających na rozwiązywanie problemów wynikających z poszczególnych subdyscyplin i kierunków pedagogiki.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3802B0" w:rsidRPr="00016194" w:rsidRDefault="003802B0" w:rsidP="00F87FBB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H1A_U02               H1A_U03</w:t>
            </w:r>
          </w:p>
        </w:tc>
      </w:tr>
      <w:tr w:rsidR="003802B0" w:rsidRPr="00016194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3802B0" w:rsidRPr="00016194" w:rsidRDefault="003802B0" w:rsidP="00F87FBB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K1A_U03</w:t>
            </w:r>
          </w:p>
        </w:tc>
        <w:tc>
          <w:tcPr>
            <w:tcW w:w="12899" w:type="dxa"/>
            <w:gridSpan w:val="2"/>
          </w:tcPr>
          <w:p w:rsidR="003802B0" w:rsidRPr="00016194" w:rsidRDefault="003802B0" w:rsidP="001B18F1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Umiejętnie wykorzystuje zdobytą wiedzę do rozstrzygania dylematów pojawiających się w działalności pedagogicznej oraz dokonuje krytycznej analizy i oceny przydatności  metod, procedur i dobrych praktyk w realizacji zadań związanych z różnymi sferami działalności pedagogicznej i kulturowej.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3802B0" w:rsidRPr="00016194" w:rsidRDefault="003802B0" w:rsidP="00F87FBB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HIA_U05</w:t>
            </w:r>
          </w:p>
        </w:tc>
      </w:tr>
      <w:tr w:rsidR="003802B0" w:rsidRPr="00016194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3802B0" w:rsidRPr="00016194" w:rsidRDefault="003802B0" w:rsidP="00F87FBB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K1A_U04</w:t>
            </w:r>
          </w:p>
        </w:tc>
        <w:tc>
          <w:tcPr>
            <w:tcW w:w="12899" w:type="dxa"/>
            <w:gridSpan w:val="2"/>
          </w:tcPr>
          <w:p w:rsidR="003802B0" w:rsidRPr="00016194" w:rsidRDefault="003802B0" w:rsidP="00683841">
            <w:pPr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Umie prezentować własne pomysły, wątpliwości i sugestie w oparciu o argumenty wybranych perspektyw teoretycznych i poglądów różnych autorów.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3802B0" w:rsidRPr="00016194" w:rsidRDefault="003802B0" w:rsidP="00F87FBB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H1A_U06</w:t>
            </w:r>
          </w:p>
        </w:tc>
      </w:tr>
      <w:tr w:rsidR="003802B0" w:rsidRPr="00016194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3802B0" w:rsidRPr="00016194" w:rsidRDefault="003802B0" w:rsidP="00F87FBB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K1A_U05</w:t>
            </w:r>
          </w:p>
        </w:tc>
        <w:tc>
          <w:tcPr>
            <w:tcW w:w="12899" w:type="dxa"/>
            <w:gridSpan w:val="2"/>
          </w:tcPr>
          <w:p w:rsidR="003802B0" w:rsidRPr="00016194" w:rsidRDefault="003802B0" w:rsidP="00570584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Potrafi w sposób precyzyjny i spójny porozumiewać się przy użyciu języka specjalistycznego ze specjalistami pedagogiki jak i z odbiorcami spoza grona specjalistów  w języku polskim i języku obcym za pomocą różnych kanałów i technik komunikacyjnych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3802B0" w:rsidRPr="00016194" w:rsidRDefault="003802B0" w:rsidP="00F87FBB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H1A_U07</w:t>
            </w:r>
          </w:p>
        </w:tc>
      </w:tr>
      <w:tr w:rsidR="003802B0" w:rsidRPr="00016194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3802B0" w:rsidRPr="00016194" w:rsidRDefault="003802B0" w:rsidP="00F87FBB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K1A_U0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899" w:type="dxa"/>
            <w:gridSpan w:val="2"/>
          </w:tcPr>
          <w:p w:rsidR="003802B0" w:rsidRPr="00016194" w:rsidRDefault="003802B0" w:rsidP="005A467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Posiada umiejętności językowe z zakresu pedagogiki i dyscyplin pokrewnych  na poziomie B2 Europejskiego Systemu Opisu Kształcenia Językowego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3802B0" w:rsidRPr="00016194" w:rsidRDefault="003802B0" w:rsidP="00F87FBB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H1A_U08</w:t>
            </w:r>
            <w:r w:rsidRPr="00016194">
              <w:rPr>
                <w:color w:val="000000"/>
                <w:sz w:val="20"/>
                <w:szCs w:val="20"/>
              </w:rPr>
              <w:t xml:space="preserve">  S1A_U0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3802B0" w:rsidRPr="00016194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3802B0" w:rsidRPr="00016194" w:rsidRDefault="003802B0" w:rsidP="00F87FBB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K1A_U0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899" w:type="dxa"/>
            <w:gridSpan w:val="2"/>
          </w:tcPr>
          <w:p w:rsidR="003802B0" w:rsidRPr="00016194" w:rsidRDefault="003802B0" w:rsidP="007148B0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Potrafi wykorzystać podstawową wiedzę teoretyczną z zakresu pedagogiki i powiązanych z nią dyscyplin w celu analizy i  interpretacji i problemów edukacyjnych.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3802B0" w:rsidRPr="00016194" w:rsidRDefault="003802B0" w:rsidP="00F87FBB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 xml:space="preserve">     S1A_U02     </w:t>
            </w:r>
          </w:p>
        </w:tc>
      </w:tr>
      <w:tr w:rsidR="003802B0" w:rsidRPr="00016194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3802B0" w:rsidRPr="00016194" w:rsidRDefault="003802B0" w:rsidP="00F87FBB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K1A_U0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899" w:type="dxa"/>
            <w:gridSpan w:val="2"/>
          </w:tcPr>
          <w:p w:rsidR="003802B0" w:rsidRPr="00016194" w:rsidRDefault="003802B0" w:rsidP="00F87FB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Wykorzystuje zdobytą wiedzę z zakresu pedagogiki w podejmowaniu konkretnych zadań i rozwiązywaniu pojawiających się w pracy zawodowej problemów w oparciu o wybrane normy i reguły prawne, zawodowe i etyczne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3802B0" w:rsidRPr="00016194" w:rsidRDefault="003802B0" w:rsidP="00F87FBB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 xml:space="preserve">S1A_U05   S1A_U06  </w:t>
            </w:r>
          </w:p>
        </w:tc>
      </w:tr>
      <w:tr w:rsidR="003802B0" w:rsidRPr="00016194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3802B0" w:rsidRPr="00016194" w:rsidRDefault="003802B0" w:rsidP="00F87FBB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K1A_U0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899" w:type="dxa"/>
            <w:gridSpan w:val="2"/>
          </w:tcPr>
          <w:p w:rsidR="003802B0" w:rsidRPr="00016194" w:rsidRDefault="003802B0" w:rsidP="002B1071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Posiada umiejętność rozumowania i analizowania zjawisk społecznych oraz proponuje konkretne rozwiązania problemów  tym zakresie.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3802B0" w:rsidRPr="00016194" w:rsidRDefault="003802B0" w:rsidP="00F87FBB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 xml:space="preserve">S1A_U07   S1A_U08  </w:t>
            </w:r>
          </w:p>
        </w:tc>
      </w:tr>
      <w:tr w:rsidR="003802B0" w:rsidRPr="00016194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3802B0" w:rsidRPr="00016194" w:rsidRDefault="003802B0" w:rsidP="00F87FBB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K1A_U01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9" w:type="dxa"/>
            <w:gridSpan w:val="2"/>
          </w:tcPr>
          <w:p w:rsidR="003802B0" w:rsidRPr="00016194" w:rsidRDefault="003802B0" w:rsidP="00A27A54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Potrafi poprawnie interpretować zjawiska społeczne (kulturowe, polityczne, prawne, ekonomiczne) w oparciu o wiedzę pedagogiczną i dyscyplin pokrewnych.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3802B0" w:rsidRPr="00016194" w:rsidRDefault="003802B0" w:rsidP="00F87FBB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S1A_U01</w:t>
            </w:r>
          </w:p>
        </w:tc>
      </w:tr>
      <w:tr w:rsidR="003802B0" w:rsidRPr="00016194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3802B0" w:rsidRPr="00016194" w:rsidRDefault="003802B0" w:rsidP="00F87FBB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K1A_U01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9" w:type="dxa"/>
            <w:gridSpan w:val="2"/>
          </w:tcPr>
          <w:p w:rsidR="003802B0" w:rsidRPr="00016194" w:rsidRDefault="003802B0" w:rsidP="00A27A54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Potrafi właściwie analizować przyczyny i przebieg konkretnych procesów i zjawisk społecznych (kulturowych, politycznych, prawnych, gospodarczych) w oparciu o wiedzę pedagogiczną i dyscyplin pokrewnych.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3802B0" w:rsidRPr="00016194" w:rsidRDefault="003802B0" w:rsidP="00F87FBB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 xml:space="preserve">   S1A_ U03</w:t>
            </w:r>
          </w:p>
        </w:tc>
      </w:tr>
      <w:tr w:rsidR="003802B0" w:rsidRPr="00016194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3802B0" w:rsidRPr="00016194" w:rsidRDefault="003802B0" w:rsidP="00F87FBB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K1A_U01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99" w:type="dxa"/>
            <w:gridSpan w:val="2"/>
          </w:tcPr>
          <w:p w:rsidR="003802B0" w:rsidRPr="00016194" w:rsidRDefault="003802B0" w:rsidP="00A27A54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Potrafi prognozować procesy i zjawiska społeczne (kulturowe, polityczne, prawne, ekonomiczne), wykorzystując standardowe metody i narzędzia pedagogiczne oraz z dyscyplin pokrewnych.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3802B0" w:rsidRPr="00016194" w:rsidRDefault="003802B0" w:rsidP="00F87FBB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S1A_U04</w:t>
            </w:r>
          </w:p>
        </w:tc>
      </w:tr>
      <w:tr w:rsidR="003802B0" w:rsidRPr="00016194" w:rsidTr="000208A7">
        <w:trPr>
          <w:gridAfter w:val="1"/>
          <w:wAfter w:w="105" w:type="dxa"/>
          <w:trHeight w:val="227"/>
          <w:jc w:val="center"/>
        </w:trPr>
        <w:tc>
          <w:tcPr>
            <w:tcW w:w="15588" w:type="dxa"/>
            <w:gridSpan w:val="6"/>
            <w:vAlign w:val="center"/>
          </w:tcPr>
          <w:p w:rsidR="003802B0" w:rsidRPr="00016194" w:rsidRDefault="003802B0" w:rsidP="00FE2D19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  <w:r w:rsidRPr="00016194">
              <w:rPr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3802B0" w:rsidRPr="00016194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3802B0" w:rsidRPr="00016194" w:rsidRDefault="003802B0" w:rsidP="000208A7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K1A_K01</w:t>
            </w:r>
          </w:p>
        </w:tc>
        <w:tc>
          <w:tcPr>
            <w:tcW w:w="12899" w:type="dxa"/>
            <w:gridSpan w:val="2"/>
          </w:tcPr>
          <w:p w:rsidR="003802B0" w:rsidRPr="00016194" w:rsidRDefault="003802B0" w:rsidP="001C16D1">
            <w:pPr>
              <w:keepLines/>
              <w:spacing w:before="40" w:after="40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Ma świadomość poziomu swojej wiedzy i umiejętności, rozumie potrzebę ciągłego dokształcania się zawodowego i rozwoju osobistego, dokonuje samooceny własnych kompetencji i doskonali umiejętności, wyznacza kierunki własnego rozwoju i kształcenia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3802B0" w:rsidRPr="00016194" w:rsidRDefault="003802B0" w:rsidP="000208A7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H1A_K01              S1A_K01                S1A_K06</w:t>
            </w:r>
          </w:p>
        </w:tc>
      </w:tr>
      <w:tr w:rsidR="003802B0" w:rsidRPr="00016194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3802B0" w:rsidRPr="00016194" w:rsidRDefault="003802B0" w:rsidP="000208A7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K1A_K02</w:t>
            </w:r>
          </w:p>
        </w:tc>
        <w:tc>
          <w:tcPr>
            <w:tcW w:w="12899" w:type="dxa"/>
            <w:gridSpan w:val="2"/>
          </w:tcPr>
          <w:p w:rsidR="003802B0" w:rsidRPr="00016194" w:rsidRDefault="003802B0" w:rsidP="00590081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Jest przygotowany do aktywnego uczestnictwa w grupach, organizacjach i instytucjach realizujących działania pedagogiczne oparte na  pełnieniu ról i współdziałaniu  oraz określa priorytety służące realizacji określonego przez siebie lub innych zadania.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3802B0" w:rsidRPr="00016194" w:rsidRDefault="003802B0" w:rsidP="000208A7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H1A_K02               H1A_K03            S1A_K02              S1A_K03</w:t>
            </w:r>
          </w:p>
        </w:tc>
      </w:tr>
      <w:tr w:rsidR="003802B0" w:rsidRPr="00016194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3802B0" w:rsidRPr="00016194" w:rsidRDefault="003802B0" w:rsidP="000208A7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K1A_K03</w:t>
            </w:r>
          </w:p>
        </w:tc>
        <w:tc>
          <w:tcPr>
            <w:tcW w:w="12899" w:type="dxa"/>
            <w:gridSpan w:val="2"/>
          </w:tcPr>
          <w:p w:rsidR="003802B0" w:rsidRPr="00016194" w:rsidRDefault="003802B0" w:rsidP="00041BC7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Dostrzega i formułuje problemy moralne i dylematy etyczne związane z własną i cudzą pracą, poszukuje optymalnych rozwiązań, postępuje zgodnie z zasadami etyki w badaniach naukowych.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3802B0" w:rsidRPr="00016194" w:rsidRDefault="003802B0" w:rsidP="000208A7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H1A_K04        S1A_K04</w:t>
            </w:r>
          </w:p>
        </w:tc>
      </w:tr>
      <w:tr w:rsidR="003802B0" w:rsidRPr="00016194" w:rsidTr="00F87E46">
        <w:trPr>
          <w:gridAfter w:val="1"/>
          <w:wAfter w:w="105" w:type="dxa"/>
          <w:trHeight w:val="227"/>
          <w:jc w:val="center"/>
        </w:trPr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:rsidR="003802B0" w:rsidRPr="00016194" w:rsidRDefault="003802B0" w:rsidP="000208A7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K1A_K04</w:t>
            </w:r>
          </w:p>
        </w:tc>
        <w:tc>
          <w:tcPr>
            <w:tcW w:w="12894" w:type="dxa"/>
            <w:gridSpan w:val="2"/>
            <w:tcBorders>
              <w:bottom w:val="double" w:sz="4" w:space="0" w:color="auto"/>
            </w:tcBorders>
          </w:tcPr>
          <w:p w:rsidR="003802B0" w:rsidRPr="00016194" w:rsidRDefault="003802B0" w:rsidP="00DC00BF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Ma przekonanie o sensie, wartości i potrzebie podejmowania działań i wyzwań zawodowych w środowisku społecznym, wykazuje aktywność i wytrwałość w projektowaniu i realizacji działań profesjonalnych w zakresie pedagogiki.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</w:tcPr>
          <w:p w:rsidR="003802B0" w:rsidRPr="00016194" w:rsidRDefault="003802B0" w:rsidP="000208A7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16194">
              <w:rPr>
                <w:color w:val="000000"/>
                <w:sz w:val="20"/>
                <w:szCs w:val="20"/>
              </w:rPr>
              <w:t>S1A_K05   S1A_K07</w:t>
            </w:r>
          </w:p>
        </w:tc>
      </w:tr>
    </w:tbl>
    <w:p w:rsidR="003802B0" w:rsidRPr="00016194" w:rsidRDefault="003802B0" w:rsidP="00190DC4">
      <w:pPr>
        <w:autoSpaceDE w:val="0"/>
        <w:autoSpaceDN w:val="0"/>
        <w:adjustRightInd w:val="0"/>
        <w:rPr>
          <w:rFonts w:eastAsia="Batang"/>
          <w:color w:val="000000"/>
          <w:sz w:val="16"/>
          <w:szCs w:val="16"/>
        </w:rPr>
      </w:pPr>
      <w:bookmarkStart w:id="0" w:name="_GoBack"/>
      <w:bookmarkEnd w:id="0"/>
    </w:p>
    <w:sectPr w:rsidR="003802B0" w:rsidRPr="00016194" w:rsidSect="00E73BF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CB" w:rsidRDefault="00332FCB" w:rsidP="00190DC4">
      <w:r>
        <w:separator/>
      </w:r>
    </w:p>
  </w:endnote>
  <w:endnote w:type="continuationSeparator" w:id="0">
    <w:p w:rsidR="00332FCB" w:rsidRDefault="00332FCB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CB" w:rsidRDefault="00332FCB" w:rsidP="00190DC4">
      <w:r>
        <w:separator/>
      </w:r>
    </w:p>
  </w:footnote>
  <w:footnote w:type="continuationSeparator" w:id="0">
    <w:p w:rsidR="00332FCB" w:rsidRDefault="00332FCB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6">
    <w:nsid w:val="1FB76FC9"/>
    <w:multiLevelType w:val="hybridMultilevel"/>
    <w:tmpl w:val="FF502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5C22F0D"/>
    <w:multiLevelType w:val="hybridMultilevel"/>
    <w:tmpl w:val="617078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942" w:hanging="375"/>
      </w:pPr>
      <w:rPr>
        <w:rFonts w:ascii="Verdana" w:hAnsi="Verdana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4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cs="Times New Roman" w:hint="default"/>
      </w:rPr>
    </w:lvl>
  </w:abstractNum>
  <w:abstractNum w:abstractNumId="16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F0501A6"/>
    <w:multiLevelType w:val="hybridMultilevel"/>
    <w:tmpl w:val="D9006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1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8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4"/>
  </w:num>
  <w:num w:numId="8">
    <w:abstractNumId w:val="5"/>
  </w:num>
  <w:num w:numId="9">
    <w:abstractNumId w:val="13"/>
  </w:num>
  <w:num w:numId="10">
    <w:abstractNumId w:val="20"/>
  </w:num>
  <w:num w:numId="11">
    <w:abstractNumId w:val="3"/>
  </w:num>
  <w:num w:numId="12">
    <w:abstractNumId w:val="15"/>
  </w:num>
  <w:num w:numId="13">
    <w:abstractNumId w:val="2"/>
  </w:num>
  <w:num w:numId="14">
    <w:abstractNumId w:val="19"/>
  </w:num>
  <w:num w:numId="15">
    <w:abstractNumId w:val="7"/>
  </w:num>
  <w:num w:numId="16">
    <w:abstractNumId w:val="16"/>
  </w:num>
  <w:num w:numId="17">
    <w:abstractNumId w:val="11"/>
  </w:num>
  <w:num w:numId="18">
    <w:abstractNumId w:val="17"/>
  </w:num>
  <w:num w:numId="19">
    <w:abstractNumId w:val="0"/>
  </w:num>
  <w:num w:numId="20">
    <w:abstractNumId w:val="4"/>
  </w:num>
  <w:num w:numId="21">
    <w:abstractNumId w:val="21"/>
  </w:num>
  <w:num w:numId="22">
    <w:abstractNumId w:val="22"/>
  </w:num>
  <w:num w:numId="23">
    <w:abstractNumId w:val="23"/>
  </w:num>
  <w:num w:numId="24">
    <w:abstractNumId w:val="9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C4"/>
    <w:rsid w:val="00000638"/>
    <w:rsid w:val="00000AFC"/>
    <w:rsid w:val="0000269B"/>
    <w:rsid w:val="00002B2F"/>
    <w:rsid w:val="00004B06"/>
    <w:rsid w:val="00007514"/>
    <w:rsid w:val="00007755"/>
    <w:rsid w:val="00016194"/>
    <w:rsid w:val="000174B5"/>
    <w:rsid w:val="00017526"/>
    <w:rsid w:val="00020885"/>
    <w:rsid w:val="000208A7"/>
    <w:rsid w:val="0003215A"/>
    <w:rsid w:val="000412C0"/>
    <w:rsid w:val="00041BC7"/>
    <w:rsid w:val="000449E4"/>
    <w:rsid w:val="00063C51"/>
    <w:rsid w:val="00063EE4"/>
    <w:rsid w:val="00067FC2"/>
    <w:rsid w:val="000722DB"/>
    <w:rsid w:val="00082AE9"/>
    <w:rsid w:val="00086ACF"/>
    <w:rsid w:val="0009309E"/>
    <w:rsid w:val="000A12B2"/>
    <w:rsid w:val="000A15EB"/>
    <w:rsid w:val="000A5EB4"/>
    <w:rsid w:val="000B28B7"/>
    <w:rsid w:val="000B4B84"/>
    <w:rsid w:val="000B78D3"/>
    <w:rsid w:val="000C10BE"/>
    <w:rsid w:val="000C2DBB"/>
    <w:rsid w:val="000D6145"/>
    <w:rsid w:val="000E4218"/>
    <w:rsid w:val="000F0E60"/>
    <w:rsid w:val="00106647"/>
    <w:rsid w:val="00106F43"/>
    <w:rsid w:val="00111CED"/>
    <w:rsid w:val="00114F2C"/>
    <w:rsid w:val="00117ACF"/>
    <w:rsid w:val="00144731"/>
    <w:rsid w:val="001450DA"/>
    <w:rsid w:val="00146B7D"/>
    <w:rsid w:val="00155E79"/>
    <w:rsid w:val="00161323"/>
    <w:rsid w:val="00162463"/>
    <w:rsid w:val="0017080D"/>
    <w:rsid w:val="0017154A"/>
    <w:rsid w:val="001731A3"/>
    <w:rsid w:val="00173711"/>
    <w:rsid w:val="001738CA"/>
    <w:rsid w:val="0017591A"/>
    <w:rsid w:val="0018132A"/>
    <w:rsid w:val="00190DC4"/>
    <w:rsid w:val="001959D1"/>
    <w:rsid w:val="001A2A49"/>
    <w:rsid w:val="001A4AD2"/>
    <w:rsid w:val="001A4DFA"/>
    <w:rsid w:val="001B18F1"/>
    <w:rsid w:val="001B1B3E"/>
    <w:rsid w:val="001C16D1"/>
    <w:rsid w:val="001C2EE0"/>
    <w:rsid w:val="001C53E7"/>
    <w:rsid w:val="001D3795"/>
    <w:rsid w:val="001D3AEA"/>
    <w:rsid w:val="001D4FF3"/>
    <w:rsid w:val="001D62C7"/>
    <w:rsid w:val="001D7037"/>
    <w:rsid w:val="001D7657"/>
    <w:rsid w:val="001E4E8E"/>
    <w:rsid w:val="001F0B61"/>
    <w:rsid w:val="00201B48"/>
    <w:rsid w:val="00203D7D"/>
    <w:rsid w:val="00205331"/>
    <w:rsid w:val="00207044"/>
    <w:rsid w:val="0021468D"/>
    <w:rsid w:val="002233E9"/>
    <w:rsid w:val="00226D2E"/>
    <w:rsid w:val="0023127B"/>
    <w:rsid w:val="00235D57"/>
    <w:rsid w:val="002431B9"/>
    <w:rsid w:val="002459C7"/>
    <w:rsid w:val="00251ECB"/>
    <w:rsid w:val="00254ED9"/>
    <w:rsid w:val="00263871"/>
    <w:rsid w:val="00263D68"/>
    <w:rsid w:val="00267760"/>
    <w:rsid w:val="00274221"/>
    <w:rsid w:val="0027642C"/>
    <w:rsid w:val="002839B8"/>
    <w:rsid w:val="00284B56"/>
    <w:rsid w:val="0028657E"/>
    <w:rsid w:val="00292B28"/>
    <w:rsid w:val="00293BE4"/>
    <w:rsid w:val="00294F7C"/>
    <w:rsid w:val="00297BC2"/>
    <w:rsid w:val="002A3F6C"/>
    <w:rsid w:val="002A656D"/>
    <w:rsid w:val="002B1071"/>
    <w:rsid w:val="002B13E7"/>
    <w:rsid w:val="002B1D09"/>
    <w:rsid w:val="002B3171"/>
    <w:rsid w:val="002B633A"/>
    <w:rsid w:val="002C53F2"/>
    <w:rsid w:val="002D3720"/>
    <w:rsid w:val="002E1674"/>
    <w:rsid w:val="002F1CB4"/>
    <w:rsid w:val="002F2735"/>
    <w:rsid w:val="002F5737"/>
    <w:rsid w:val="00313402"/>
    <w:rsid w:val="003152C1"/>
    <w:rsid w:val="00316179"/>
    <w:rsid w:val="00320997"/>
    <w:rsid w:val="00332FCB"/>
    <w:rsid w:val="00335ADC"/>
    <w:rsid w:val="00343C72"/>
    <w:rsid w:val="00344A12"/>
    <w:rsid w:val="00346779"/>
    <w:rsid w:val="00346E86"/>
    <w:rsid w:val="0035051C"/>
    <w:rsid w:val="00354BE6"/>
    <w:rsid w:val="0036017F"/>
    <w:rsid w:val="00361A0A"/>
    <w:rsid w:val="00361B20"/>
    <w:rsid w:val="003621C9"/>
    <w:rsid w:val="00363303"/>
    <w:rsid w:val="00364D84"/>
    <w:rsid w:val="0036525E"/>
    <w:rsid w:val="003760D4"/>
    <w:rsid w:val="003802B0"/>
    <w:rsid w:val="0038032B"/>
    <w:rsid w:val="00380446"/>
    <w:rsid w:val="00380827"/>
    <w:rsid w:val="0038449F"/>
    <w:rsid w:val="0039250E"/>
    <w:rsid w:val="00395AAC"/>
    <w:rsid w:val="003A3D81"/>
    <w:rsid w:val="003A4A50"/>
    <w:rsid w:val="003B28E7"/>
    <w:rsid w:val="003B4ECF"/>
    <w:rsid w:val="003C3D8F"/>
    <w:rsid w:val="003C6C8C"/>
    <w:rsid w:val="003D1828"/>
    <w:rsid w:val="003D3CE2"/>
    <w:rsid w:val="003E0F57"/>
    <w:rsid w:val="003E2565"/>
    <w:rsid w:val="003E262A"/>
    <w:rsid w:val="003E7664"/>
    <w:rsid w:val="003E76B7"/>
    <w:rsid w:val="003F25F3"/>
    <w:rsid w:val="003F74EB"/>
    <w:rsid w:val="00400198"/>
    <w:rsid w:val="0040610E"/>
    <w:rsid w:val="00406EB0"/>
    <w:rsid w:val="004152BA"/>
    <w:rsid w:val="0041575E"/>
    <w:rsid w:val="00421A45"/>
    <w:rsid w:val="0042479C"/>
    <w:rsid w:val="004332F0"/>
    <w:rsid w:val="0044011B"/>
    <w:rsid w:val="00442049"/>
    <w:rsid w:val="004427A7"/>
    <w:rsid w:val="0045122B"/>
    <w:rsid w:val="00453B0E"/>
    <w:rsid w:val="00461AEA"/>
    <w:rsid w:val="00465FF1"/>
    <w:rsid w:val="0046781C"/>
    <w:rsid w:val="004822F9"/>
    <w:rsid w:val="00482695"/>
    <w:rsid w:val="00484044"/>
    <w:rsid w:val="00492FF9"/>
    <w:rsid w:val="00496DDB"/>
    <w:rsid w:val="00497788"/>
    <w:rsid w:val="004A0031"/>
    <w:rsid w:val="004A3CCB"/>
    <w:rsid w:val="004A73C1"/>
    <w:rsid w:val="004B0081"/>
    <w:rsid w:val="004B14C6"/>
    <w:rsid w:val="004B55EF"/>
    <w:rsid w:val="004B64E6"/>
    <w:rsid w:val="004B65A3"/>
    <w:rsid w:val="004C0624"/>
    <w:rsid w:val="004C74B1"/>
    <w:rsid w:val="004E0FF3"/>
    <w:rsid w:val="004E3F6C"/>
    <w:rsid w:val="004E4718"/>
    <w:rsid w:val="004E4999"/>
    <w:rsid w:val="004E73ED"/>
    <w:rsid w:val="004F741C"/>
    <w:rsid w:val="00505656"/>
    <w:rsid w:val="00506512"/>
    <w:rsid w:val="00512942"/>
    <w:rsid w:val="005217D2"/>
    <w:rsid w:val="00524FA4"/>
    <w:rsid w:val="00527D7D"/>
    <w:rsid w:val="0053106A"/>
    <w:rsid w:val="005310F9"/>
    <w:rsid w:val="00533D97"/>
    <w:rsid w:val="00534C08"/>
    <w:rsid w:val="00537858"/>
    <w:rsid w:val="00542FB2"/>
    <w:rsid w:val="00544B69"/>
    <w:rsid w:val="005469D8"/>
    <w:rsid w:val="00546A13"/>
    <w:rsid w:val="0055010F"/>
    <w:rsid w:val="005527CA"/>
    <w:rsid w:val="005574A9"/>
    <w:rsid w:val="005626B1"/>
    <w:rsid w:val="00567110"/>
    <w:rsid w:val="00570584"/>
    <w:rsid w:val="00584EBF"/>
    <w:rsid w:val="00590081"/>
    <w:rsid w:val="0059162B"/>
    <w:rsid w:val="005A0AFC"/>
    <w:rsid w:val="005A394E"/>
    <w:rsid w:val="005A4672"/>
    <w:rsid w:val="005A6AB0"/>
    <w:rsid w:val="005B0AF6"/>
    <w:rsid w:val="005C341C"/>
    <w:rsid w:val="005C40A5"/>
    <w:rsid w:val="005C6275"/>
    <w:rsid w:val="005D2E48"/>
    <w:rsid w:val="005D4E1B"/>
    <w:rsid w:val="005D5956"/>
    <w:rsid w:val="005F16D6"/>
    <w:rsid w:val="00601E51"/>
    <w:rsid w:val="00601E8F"/>
    <w:rsid w:val="00610C35"/>
    <w:rsid w:val="00614555"/>
    <w:rsid w:val="006154C2"/>
    <w:rsid w:val="00616CBA"/>
    <w:rsid w:val="00625B3F"/>
    <w:rsid w:val="00627FBE"/>
    <w:rsid w:val="006327D1"/>
    <w:rsid w:val="00642333"/>
    <w:rsid w:val="00642A1C"/>
    <w:rsid w:val="006562C7"/>
    <w:rsid w:val="00657C8B"/>
    <w:rsid w:val="0066050C"/>
    <w:rsid w:val="00663701"/>
    <w:rsid w:val="00666D06"/>
    <w:rsid w:val="00667641"/>
    <w:rsid w:val="00671A36"/>
    <w:rsid w:val="0067415A"/>
    <w:rsid w:val="006755F1"/>
    <w:rsid w:val="00677492"/>
    <w:rsid w:val="00682AE3"/>
    <w:rsid w:val="00683841"/>
    <w:rsid w:val="006854F2"/>
    <w:rsid w:val="00685B9E"/>
    <w:rsid w:val="00686D59"/>
    <w:rsid w:val="0068763C"/>
    <w:rsid w:val="006A05B8"/>
    <w:rsid w:val="006A1CF9"/>
    <w:rsid w:val="006A1D65"/>
    <w:rsid w:val="006B228E"/>
    <w:rsid w:val="006B3211"/>
    <w:rsid w:val="006C0EA4"/>
    <w:rsid w:val="006C4B0C"/>
    <w:rsid w:val="006C598D"/>
    <w:rsid w:val="006C7363"/>
    <w:rsid w:val="006C78A9"/>
    <w:rsid w:val="006D24E1"/>
    <w:rsid w:val="006D5AB3"/>
    <w:rsid w:val="006D603B"/>
    <w:rsid w:val="006E7FF0"/>
    <w:rsid w:val="006F375A"/>
    <w:rsid w:val="00713727"/>
    <w:rsid w:val="007139D3"/>
    <w:rsid w:val="007148B0"/>
    <w:rsid w:val="00715C54"/>
    <w:rsid w:val="00716AD7"/>
    <w:rsid w:val="0072349D"/>
    <w:rsid w:val="00732760"/>
    <w:rsid w:val="00737C62"/>
    <w:rsid w:val="00742346"/>
    <w:rsid w:val="00742EF3"/>
    <w:rsid w:val="00744F8A"/>
    <w:rsid w:val="00752BBD"/>
    <w:rsid w:val="00752CC6"/>
    <w:rsid w:val="00753244"/>
    <w:rsid w:val="00753622"/>
    <w:rsid w:val="00753945"/>
    <w:rsid w:val="00754B31"/>
    <w:rsid w:val="00755110"/>
    <w:rsid w:val="007624F1"/>
    <w:rsid w:val="00763522"/>
    <w:rsid w:val="00767F39"/>
    <w:rsid w:val="007742DF"/>
    <w:rsid w:val="00777B11"/>
    <w:rsid w:val="007815E2"/>
    <w:rsid w:val="007872A6"/>
    <w:rsid w:val="007902AC"/>
    <w:rsid w:val="00793902"/>
    <w:rsid w:val="007A00A9"/>
    <w:rsid w:val="007A08EE"/>
    <w:rsid w:val="007A0983"/>
    <w:rsid w:val="007A10E1"/>
    <w:rsid w:val="007A60FB"/>
    <w:rsid w:val="007B16B8"/>
    <w:rsid w:val="007B2829"/>
    <w:rsid w:val="007B3AD1"/>
    <w:rsid w:val="007C0C08"/>
    <w:rsid w:val="007C32B4"/>
    <w:rsid w:val="007C51F9"/>
    <w:rsid w:val="007C7D4E"/>
    <w:rsid w:val="007C7DFD"/>
    <w:rsid w:val="007E1AA2"/>
    <w:rsid w:val="007F277D"/>
    <w:rsid w:val="007F27C2"/>
    <w:rsid w:val="007F351C"/>
    <w:rsid w:val="0080517A"/>
    <w:rsid w:val="00807682"/>
    <w:rsid w:val="0081520C"/>
    <w:rsid w:val="00820D41"/>
    <w:rsid w:val="008223D8"/>
    <w:rsid w:val="00824411"/>
    <w:rsid w:val="008277A6"/>
    <w:rsid w:val="00831B8D"/>
    <w:rsid w:val="00832571"/>
    <w:rsid w:val="00841DCD"/>
    <w:rsid w:val="00843828"/>
    <w:rsid w:val="008467FE"/>
    <w:rsid w:val="00847D29"/>
    <w:rsid w:val="00861DB0"/>
    <w:rsid w:val="00882B34"/>
    <w:rsid w:val="0088345D"/>
    <w:rsid w:val="00884CD3"/>
    <w:rsid w:val="008901B7"/>
    <w:rsid w:val="00890EAE"/>
    <w:rsid w:val="0089122C"/>
    <w:rsid w:val="00892C97"/>
    <w:rsid w:val="008955CB"/>
    <w:rsid w:val="00896891"/>
    <w:rsid w:val="008A6836"/>
    <w:rsid w:val="008B0717"/>
    <w:rsid w:val="008C18DF"/>
    <w:rsid w:val="008C5EF8"/>
    <w:rsid w:val="008C6DF5"/>
    <w:rsid w:val="008D3641"/>
    <w:rsid w:val="008D6199"/>
    <w:rsid w:val="008F2EF0"/>
    <w:rsid w:val="0090240F"/>
    <w:rsid w:val="00903C2B"/>
    <w:rsid w:val="0090486C"/>
    <w:rsid w:val="00904B61"/>
    <w:rsid w:val="00906EAE"/>
    <w:rsid w:val="00910FDD"/>
    <w:rsid w:val="0091179D"/>
    <w:rsid w:val="00912D40"/>
    <w:rsid w:val="00914F45"/>
    <w:rsid w:val="00917B5E"/>
    <w:rsid w:val="0092344A"/>
    <w:rsid w:val="00923649"/>
    <w:rsid w:val="00931426"/>
    <w:rsid w:val="00934211"/>
    <w:rsid w:val="009347DE"/>
    <w:rsid w:val="00935122"/>
    <w:rsid w:val="00935353"/>
    <w:rsid w:val="00935DCF"/>
    <w:rsid w:val="00936255"/>
    <w:rsid w:val="00944BD7"/>
    <w:rsid w:val="00950571"/>
    <w:rsid w:val="00955B13"/>
    <w:rsid w:val="009578B6"/>
    <w:rsid w:val="0096173B"/>
    <w:rsid w:val="00963A43"/>
    <w:rsid w:val="00963EC1"/>
    <w:rsid w:val="00964064"/>
    <w:rsid w:val="00965EE8"/>
    <w:rsid w:val="00966736"/>
    <w:rsid w:val="00967F61"/>
    <w:rsid w:val="00970F74"/>
    <w:rsid w:val="009710FD"/>
    <w:rsid w:val="0097597A"/>
    <w:rsid w:val="009761C7"/>
    <w:rsid w:val="00981AE6"/>
    <w:rsid w:val="0098215F"/>
    <w:rsid w:val="009822EE"/>
    <w:rsid w:val="009837BB"/>
    <w:rsid w:val="0098489D"/>
    <w:rsid w:val="00984AF8"/>
    <w:rsid w:val="0099007F"/>
    <w:rsid w:val="00992FD8"/>
    <w:rsid w:val="00995CBF"/>
    <w:rsid w:val="009B0C48"/>
    <w:rsid w:val="009B1E88"/>
    <w:rsid w:val="009B2885"/>
    <w:rsid w:val="009B6242"/>
    <w:rsid w:val="009B74E9"/>
    <w:rsid w:val="009C0D1F"/>
    <w:rsid w:val="009C0E33"/>
    <w:rsid w:val="009C4D4F"/>
    <w:rsid w:val="009C7382"/>
    <w:rsid w:val="009C7CC8"/>
    <w:rsid w:val="009D035F"/>
    <w:rsid w:val="009D319A"/>
    <w:rsid w:val="009E28E4"/>
    <w:rsid w:val="009F43C1"/>
    <w:rsid w:val="009F60D0"/>
    <w:rsid w:val="009F692E"/>
    <w:rsid w:val="00A03DBA"/>
    <w:rsid w:val="00A04200"/>
    <w:rsid w:val="00A076F0"/>
    <w:rsid w:val="00A11A94"/>
    <w:rsid w:val="00A12D88"/>
    <w:rsid w:val="00A146F8"/>
    <w:rsid w:val="00A14FBE"/>
    <w:rsid w:val="00A17532"/>
    <w:rsid w:val="00A17BF0"/>
    <w:rsid w:val="00A2060F"/>
    <w:rsid w:val="00A2672E"/>
    <w:rsid w:val="00A27A54"/>
    <w:rsid w:val="00A44F1B"/>
    <w:rsid w:val="00A466BD"/>
    <w:rsid w:val="00A524F1"/>
    <w:rsid w:val="00A55F9E"/>
    <w:rsid w:val="00A6272F"/>
    <w:rsid w:val="00A64898"/>
    <w:rsid w:val="00A66B72"/>
    <w:rsid w:val="00A729FF"/>
    <w:rsid w:val="00A758D6"/>
    <w:rsid w:val="00A90589"/>
    <w:rsid w:val="00A929AA"/>
    <w:rsid w:val="00A93832"/>
    <w:rsid w:val="00A94843"/>
    <w:rsid w:val="00A95576"/>
    <w:rsid w:val="00A963C3"/>
    <w:rsid w:val="00AA1B06"/>
    <w:rsid w:val="00AB392B"/>
    <w:rsid w:val="00AB75FB"/>
    <w:rsid w:val="00AD2661"/>
    <w:rsid w:val="00AD59C4"/>
    <w:rsid w:val="00AE5857"/>
    <w:rsid w:val="00AE5EFE"/>
    <w:rsid w:val="00AE64B1"/>
    <w:rsid w:val="00B03D3C"/>
    <w:rsid w:val="00B043D5"/>
    <w:rsid w:val="00B04B66"/>
    <w:rsid w:val="00B12DBA"/>
    <w:rsid w:val="00B12F7D"/>
    <w:rsid w:val="00B1697C"/>
    <w:rsid w:val="00B2228F"/>
    <w:rsid w:val="00B23D9D"/>
    <w:rsid w:val="00B24ED0"/>
    <w:rsid w:val="00B267B6"/>
    <w:rsid w:val="00B3015E"/>
    <w:rsid w:val="00B3255A"/>
    <w:rsid w:val="00B4694A"/>
    <w:rsid w:val="00B56688"/>
    <w:rsid w:val="00B56F4E"/>
    <w:rsid w:val="00B605CF"/>
    <w:rsid w:val="00B64BFE"/>
    <w:rsid w:val="00B664D9"/>
    <w:rsid w:val="00B72D44"/>
    <w:rsid w:val="00B743EA"/>
    <w:rsid w:val="00B74922"/>
    <w:rsid w:val="00B74977"/>
    <w:rsid w:val="00B81A2A"/>
    <w:rsid w:val="00B83955"/>
    <w:rsid w:val="00B96118"/>
    <w:rsid w:val="00BA1A73"/>
    <w:rsid w:val="00BB792F"/>
    <w:rsid w:val="00BC4F91"/>
    <w:rsid w:val="00BD0C4C"/>
    <w:rsid w:val="00BD0CCD"/>
    <w:rsid w:val="00BD45C5"/>
    <w:rsid w:val="00BD51E8"/>
    <w:rsid w:val="00BD5266"/>
    <w:rsid w:val="00BD7FEA"/>
    <w:rsid w:val="00BE27C3"/>
    <w:rsid w:val="00BE2B54"/>
    <w:rsid w:val="00BF2A97"/>
    <w:rsid w:val="00BF478A"/>
    <w:rsid w:val="00BF5164"/>
    <w:rsid w:val="00BF7E03"/>
    <w:rsid w:val="00C02770"/>
    <w:rsid w:val="00C03C41"/>
    <w:rsid w:val="00C1108B"/>
    <w:rsid w:val="00C20D1F"/>
    <w:rsid w:val="00C2366F"/>
    <w:rsid w:val="00C31668"/>
    <w:rsid w:val="00C32BE4"/>
    <w:rsid w:val="00C36B39"/>
    <w:rsid w:val="00C36D6A"/>
    <w:rsid w:val="00C4124E"/>
    <w:rsid w:val="00C43C3B"/>
    <w:rsid w:val="00C460BB"/>
    <w:rsid w:val="00C47758"/>
    <w:rsid w:val="00C504AA"/>
    <w:rsid w:val="00C54206"/>
    <w:rsid w:val="00C64657"/>
    <w:rsid w:val="00C7148D"/>
    <w:rsid w:val="00C74375"/>
    <w:rsid w:val="00C83B67"/>
    <w:rsid w:val="00C96761"/>
    <w:rsid w:val="00C97F65"/>
    <w:rsid w:val="00CA1A43"/>
    <w:rsid w:val="00CB25B9"/>
    <w:rsid w:val="00CB77B1"/>
    <w:rsid w:val="00CC46D4"/>
    <w:rsid w:val="00CD295B"/>
    <w:rsid w:val="00CD2D7B"/>
    <w:rsid w:val="00CE069D"/>
    <w:rsid w:val="00CE072D"/>
    <w:rsid w:val="00CE4376"/>
    <w:rsid w:val="00CE7406"/>
    <w:rsid w:val="00CF1974"/>
    <w:rsid w:val="00CF1C11"/>
    <w:rsid w:val="00D05911"/>
    <w:rsid w:val="00D074F4"/>
    <w:rsid w:val="00D15D00"/>
    <w:rsid w:val="00D160C1"/>
    <w:rsid w:val="00D2091A"/>
    <w:rsid w:val="00D223F5"/>
    <w:rsid w:val="00D34275"/>
    <w:rsid w:val="00D53B9C"/>
    <w:rsid w:val="00D54793"/>
    <w:rsid w:val="00D553E8"/>
    <w:rsid w:val="00D55937"/>
    <w:rsid w:val="00D6106E"/>
    <w:rsid w:val="00D6260F"/>
    <w:rsid w:val="00D72EBA"/>
    <w:rsid w:val="00D762CF"/>
    <w:rsid w:val="00D8795D"/>
    <w:rsid w:val="00D933D7"/>
    <w:rsid w:val="00D93D2C"/>
    <w:rsid w:val="00D95501"/>
    <w:rsid w:val="00D95887"/>
    <w:rsid w:val="00DA463A"/>
    <w:rsid w:val="00DA596A"/>
    <w:rsid w:val="00DA74D6"/>
    <w:rsid w:val="00DB28F4"/>
    <w:rsid w:val="00DB2A51"/>
    <w:rsid w:val="00DB4D54"/>
    <w:rsid w:val="00DC00BF"/>
    <w:rsid w:val="00DD6148"/>
    <w:rsid w:val="00DE31EE"/>
    <w:rsid w:val="00DE7A7D"/>
    <w:rsid w:val="00DF090C"/>
    <w:rsid w:val="00E0003E"/>
    <w:rsid w:val="00E02385"/>
    <w:rsid w:val="00E02BD8"/>
    <w:rsid w:val="00E0541E"/>
    <w:rsid w:val="00E12FD7"/>
    <w:rsid w:val="00E22507"/>
    <w:rsid w:val="00E240FA"/>
    <w:rsid w:val="00E26BF6"/>
    <w:rsid w:val="00E30DEB"/>
    <w:rsid w:val="00E31A4B"/>
    <w:rsid w:val="00E31D12"/>
    <w:rsid w:val="00E33B44"/>
    <w:rsid w:val="00E3400B"/>
    <w:rsid w:val="00E43259"/>
    <w:rsid w:val="00E55088"/>
    <w:rsid w:val="00E57AAC"/>
    <w:rsid w:val="00E6447C"/>
    <w:rsid w:val="00E71183"/>
    <w:rsid w:val="00E73BFC"/>
    <w:rsid w:val="00E74499"/>
    <w:rsid w:val="00E7466D"/>
    <w:rsid w:val="00E74F0A"/>
    <w:rsid w:val="00E816CF"/>
    <w:rsid w:val="00E90BE0"/>
    <w:rsid w:val="00E97096"/>
    <w:rsid w:val="00EA05E7"/>
    <w:rsid w:val="00EA1798"/>
    <w:rsid w:val="00EA55B4"/>
    <w:rsid w:val="00EB14D6"/>
    <w:rsid w:val="00EB1BFB"/>
    <w:rsid w:val="00EB64F7"/>
    <w:rsid w:val="00EC469D"/>
    <w:rsid w:val="00EC4926"/>
    <w:rsid w:val="00ED39B3"/>
    <w:rsid w:val="00ED42EB"/>
    <w:rsid w:val="00ED5F1D"/>
    <w:rsid w:val="00ED70A7"/>
    <w:rsid w:val="00EE3EFE"/>
    <w:rsid w:val="00EE48BA"/>
    <w:rsid w:val="00EE55E8"/>
    <w:rsid w:val="00EF2876"/>
    <w:rsid w:val="00EF325E"/>
    <w:rsid w:val="00EF78C4"/>
    <w:rsid w:val="00F0348C"/>
    <w:rsid w:val="00F04F17"/>
    <w:rsid w:val="00F06297"/>
    <w:rsid w:val="00F12497"/>
    <w:rsid w:val="00F16E6C"/>
    <w:rsid w:val="00F17603"/>
    <w:rsid w:val="00F22DAC"/>
    <w:rsid w:val="00F2351B"/>
    <w:rsid w:val="00F23A94"/>
    <w:rsid w:val="00F26FCC"/>
    <w:rsid w:val="00F3230D"/>
    <w:rsid w:val="00F36606"/>
    <w:rsid w:val="00F41384"/>
    <w:rsid w:val="00F44212"/>
    <w:rsid w:val="00F56AE9"/>
    <w:rsid w:val="00F60B2F"/>
    <w:rsid w:val="00F61273"/>
    <w:rsid w:val="00F63D15"/>
    <w:rsid w:val="00F85CD4"/>
    <w:rsid w:val="00F87E46"/>
    <w:rsid w:val="00F87FBB"/>
    <w:rsid w:val="00FA0BC6"/>
    <w:rsid w:val="00FA4B18"/>
    <w:rsid w:val="00FA5156"/>
    <w:rsid w:val="00FC17C4"/>
    <w:rsid w:val="00FC31C0"/>
    <w:rsid w:val="00FC4AC2"/>
    <w:rsid w:val="00FC7378"/>
    <w:rsid w:val="00FD12E5"/>
    <w:rsid w:val="00FD20E7"/>
    <w:rsid w:val="00FD3366"/>
    <w:rsid w:val="00FE2D19"/>
    <w:rsid w:val="00FE323E"/>
    <w:rsid w:val="00FE33A3"/>
    <w:rsid w:val="00FE367B"/>
    <w:rsid w:val="00FF1BDB"/>
    <w:rsid w:val="00FF2E1A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D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59C7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90DC4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2459C7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E64B1"/>
    <w:rPr>
      <w:rFonts w:ascii="Arial" w:hAnsi="Arial" w:cs="Arial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2459C7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E64B1"/>
    <w:rPr>
      <w:rFonts w:ascii="Arial" w:hAnsi="Arial" w:cs="Arial"/>
      <w:sz w:val="28"/>
    </w:rPr>
  </w:style>
  <w:style w:type="paragraph" w:styleId="NormalnyWeb">
    <w:name w:val="Normal (Web)"/>
    <w:basedOn w:val="Normalny"/>
    <w:uiPriority w:val="99"/>
    <w:rsid w:val="00E30DE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rsid w:val="00EF78C4"/>
    <w:rPr>
      <w:rFonts w:cs="Times New Roman"/>
      <w:color w:val="BE0404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rsid w:val="00C027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277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027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2770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2770"/>
    <w:rPr>
      <w:rFonts w:ascii="Tahoma" w:hAnsi="Tahoma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90DC4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190DC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46B7D"/>
    <w:rPr>
      <w:sz w:val="24"/>
    </w:rPr>
  </w:style>
  <w:style w:type="paragraph" w:styleId="Stopka">
    <w:name w:val="footer"/>
    <w:basedOn w:val="Normalny"/>
    <w:link w:val="StopkaZnak"/>
    <w:uiPriority w:val="99"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46B7D"/>
    <w:rPr>
      <w:sz w:val="24"/>
    </w:rPr>
  </w:style>
  <w:style w:type="paragraph" w:styleId="Akapitzlist">
    <w:name w:val="List Paragraph"/>
    <w:basedOn w:val="Normalny"/>
    <w:uiPriority w:val="99"/>
    <w:qFormat/>
    <w:rsid w:val="00FA0BC6"/>
    <w:pPr>
      <w:ind w:left="720"/>
      <w:contextualSpacing/>
    </w:pPr>
  </w:style>
  <w:style w:type="paragraph" w:customStyle="1" w:styleId="Default">
    <w:name w:val="Default"/>
    <w:uiPriority w:val="99"/>
    <w:rsid w:val="006327D1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6327D1"/>
    <w:pPr>
      <w:spacing w:line="20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D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59C7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90DC4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2459C7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E64B1"/>
    <w:rPr>
      <w:rFonts w:ascii="Arial" w:hAnsi="Arial" w:cs="Arial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2459C7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E64B1"/>
    <w:rPr>
      <w:rFonts w:ascii="Arial" w:hAnsi="Arial" w:cs="Arial"/>
      <w:sz w:val="28"/>
    </w:rPr>
  </w:style>
  <w:style w:type="paragraph" w:styleId="NormalnyWeb">
    <w:name w:val="Normal (Web)"/>
    <w:basedOn w:val="Normalny"/>
    <w:uiPriority w:val="99"/>
    <w:rsid w:val="00E30DE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rsid w:val="00EF78C4"/>
    <w:rPr>
      <w:rFonts w:cs="Times New Roman"/>
      <w:color w:val="BE0404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rsid w:val="00C027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277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027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2770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2770"/>
    <w:rPr>
      <w:rFonts w:ascii="Tahoma" w:hAnsi="Tahoma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90DC4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190DC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46B7D"/>
    <w:rPr>
      <w:sz w:val="24"/>
    </w:rPr>
  </w:style>
  <w:style w:type="paragraph" w:styleId="Stopka">
    <w:name w:val="footer"/>
    <w:basedOn w:val="Normalny"/>
    <w:link w:val="StopkaZnak"/>
    <w:uiPriority w:val="99"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46B7D"/>
    <w:rPr>
      <w:sz w:val="24"/>
    </w:rPr>
  </w:style>
  <w:style w:type="paragraph" w:styleId="Akapitzlist">
    <w:name w:val="List Paragraph"/>
    <w:basedOn w:val="Normalny"/>
    <w:uiPriority w:val="99"/>
    <w:qFormat/>
    <w:rsid w:val="00FA0BC6"/>
    <w:pPr>
      <w:ind w:left="720"/>
      <w:contextualSpacing/>
    </w:pPr>
  </w:style>
  <w:style w:type="paragraph" w:customStyle="1" w:styleId="Default">
    <w:name w:val="Default"/>
    <w:uiPriority w:val="99"/>
    <w:rsid w:val="006327D1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6327D1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5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Manager>prof.M.Maliński, dziekan</Manager>
  <Company>Wydział Elektroniki i Informatyki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>Program kształcenia</dc:subject>
  <dc:creator>Politechnika Koszalińska</dc:creator>
  <cp:keywords>KRK; efekty kształcenia</cp:keywords>
  <cp:lastModifiedBy>pedagogika</cp:lastModifiedBy>
  <cp:revision>2</cp:revision>
  <cp:lastPrinted>2012-12-05T14:33:00Z</cp:lastPrinted>
  <dcterms:created xsi:type="dcterms:W3CDTF">2015-05-10T20:59:00Z</dcterms:created>
  <dcterms:modified xsi:type="dcterms:W3CDTF">2015-05-10T20:59:00Z</dcterms:modified>
</cp:coreProperties>
</file>